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SIĘ UWIEŚĆ I WYBIERZ SWÓJ ULUBIONY ODCIEŃ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Natychmiastowa i podkreślająca piękno fryzura z intensywnym połyskiem i całkowitą ochroną włosów to must have sezonu letniego. Ponad 68 odcieni, które wyselekcjonowali styliści fryzur salonu Fryzjerzy 1909, zapewnią długotrwały efekt nawet w pełnym słońcu.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KUSZĄCE ODCIENIE.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Ekscytujące i intensywne odcienie ponad 68 kolorów o wyjątkowym połysku zapewni kompleks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moisture protecting</w:t>
      </w:r>
      <w:r>
        <w:rPr>
          <w:rFonts w:ascii="calibri" w:hAnsi="calibri" w:eastAsia="calibri" w:cs="calibri"/>
          <w:sz w:val="24"/>
          <w:szCs w:val="24"/>
        </w:rPr>
        <w:t xml:space="preserve">z palety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#morevibrance</w:t>
      </w:r>
      <w:r>
        <w:rPr>
          <w:rFonts w:ascii="calibri" w:hAnsi="calibri" w:eastAsia="calibri" w:cs="calibri"/>
          <w:sz w:val="24"/>
          <w:szCs w:val="24"/>
        </w:rPr>
        <w:t xml:space="preserve">marki Schwarzkopf Professional, który nie tylko stabilizuje wewnętrzny poziom nawilżenia włosów, ale również kontroluje go w trakcie koloryzacji, chroni je przed łamliwością oraz wyrównuje powierzchnię, by nadać intensywny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ODŚWIEŻENIE.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w kuszących tonacjach pastelowego blondu czy intensywnej czerwieni i czekolady zachowując przy tym optymalną kondycję, łagodne i zharmonizowane przejścia od nasady aż po same końce, to hit tego sezonu. Odświeżenie i uatrakcyjnienie fryzury staje się nie tylko kolejną wizytą u fryzjera, a rytuałem, podczas którego, włosy zyskują nowy blask oraz niesamowite nawilżenie i nową formę. Zdrowy wygląd włosów nie rezygnując ze świeżego koloru to podstawa. #morevibrance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DODATKOWA DAWKA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bez alkoholu, wzbogacona witaminą B3 i B5 chroni i wyrównuje powierzchnię włosów by nadać im intensywny połysk. Włosy zyskują 100% więcej natychmiastowego blasku oraz niesamowitą ochronę. Nie ma nic bardziej kuszącego niż pięknie opadające zdrowe i lśniące włosy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„Zabieg koloryzacji wymaga ogromnej precyzji i znajomości produktu od stylisty fryzur. W naszym salonie stosujemy tylko sprawdzone i wyselekcjonowane przez nas produkty, które są wysokiej jakości i od sprawdzonych partnerów. Takie produkty nie tylko koloryzują, tonują, ale przede wszystkim odżywiają włosy pozostawiając je błyszczące i świeże.” – mówi Kasia Poniatowska – Miłek, mistrz fryzjerstwa i założycielka salonu 1909 Fryzjerzy. „Włosy to element naszego dress codu. To nierozłączna część codziennego looku. Powinniśmy czuć się z nimi pewnie.”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#Fryjerzy1909 #morevibrance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https://www.1909fryzjerzy.pl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1909fryzjer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2025-11-29T07:55:05+01:00</dcterms:created>
  <dcterms:modified xsi:type="dcterms:W3CDTF">2025-11-29T07:55:05+01:00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